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F8" w:rsidRDefault="00E078F8" w:rsidP="00CC00A7">
      <w:pPr>
        <w:jc w:val="both"/>
      </w:pPr>
    </w:p>
    <w:p w:rsidR="00E078F8" w:rsidRPr="00E078F8" w:rsidRDefault="0090457A" w:rsidP="00D50595">
      <w:pPr>
        <w:jc w:val="center"/>
        <w:rPr>
          <w:b/>
        </w:rPr>
      </w:pPr>
      <w:r>
        <w:rPr>
          <w:b/>
        </w:rPr>
        <w:t>Информирование о задолженности</w:t>
      </w:r>
      <w:r w:rsidR="00E078F8" w:rsidRPr="00E078F8">
        <w:rPr>
          <w:b/>
        </w:rPr>
        <w:t xml:space="preserve"> через СМС</w:t>
      </w:r>
      <w:r w:rsidR="00611EF3">
        <w:rPr>
          <w:b/>
        </w:rPr>
        <w:t>.</w:t>
      </w:r>
    </w:p>
    <w:p w:rsidR="0090457A" w:rsidRDefault="005B55BE" w:rsidP="00916BCE">
      <w:pPr>
        <w:spacing w:after="0" w:line="240" w:lineRule="auto"/>
        <w:ind w:firstLine="709"/>
        <w:jc w:val="both"/>
      </w:pPr>
      <w:r>
        <w:t>Сегодня у каждого налогоплательщика есть</w:t>
      </w:r>
      <w:r w:rsidR="00916BCE">
        <w:t xml:space="preserve"> возможность оперативно получить информацию о возникшей недоимке и задолженности по пеням, штрафам, процентам. Любая компания или частное лицо может оформить согласие и перейти на электронные уведомления посредством СМС-сообщений на мобильный телефон или сообщений на электронную почту.</w:t>
      </w:r>
      <w:r w:rsidR="0090457A" w:rsidRPr="0090457A">
        <w:t xml:space="preserve"> </w:t>
      </w:r>
    </w:p>
    <w:p w:rsidR="00916BCE" w:rsidRDefault="0090457A" w:rsidP="00916BCE">
      <w:pPr>
        <w:spacing w:after="0" w:line="240" w:lineRule="auto"/>
        <w:ind w:firstLine="709"/>
        <w:jc w:val="both"/>
      </w:pPr>
      <w:r>
        <w:t>Услуга предоставляется бесплатно.</w:t>
      </w:r>
    </w:p>
    <w:p w:rsidR="00916BCE" w:rsidRDefault="00916BCE" w:rsidP="00916BCE">
      <w:pPr>
        <w:spacing w:after="0" w:line="240" w:lineRule="auto"/>
        <w:ind w:firstLine="709"/>
        <w:jc w:val="both"/>
      </w:pPr>
      <w:r>
        <w:t xml:space="preserve">Периодичность таких рассылок строго регламентирована законодательством о налогах и сборах - не чаще одного раза в квартал. </w:t>
      </w:r>
    </w:p>
    <w:p w:rsidR="00916BCE" w:rsidRDefault="00916BCE" w:rsidP="00916BCE">
      <w:pPr>
        <w:spacing w:after="0" w:line="240" w:lineRule="auto"/>
        <w:ind w:firstLine="709"/>
        <w:jc w:val="both"/>
      </w:pPr>
      <w:r>
        <w:t>Обязательным условием подключения данной услуги является согласие юридического или физического лица на подобное информирование, представленное в налоговый орган. Форма Согласия утверждена приказом ФНС России от 30 ноября 2022 г. № ЕД-7-8/1135@.</w:t>
      </w:r>
    </w:p>
    <w:p w:rsidR="00916BCE" w:rsidRDefault="00916BCE" w:rsidP="00916BCE">
      <w:pPr>
        <w:spacing w:after="0" w:line="240" w:lineRule="auto"/>
        <w:ind w:firstLine="709"/>
        <w:jc w:val="both"/>
      </w:pPr>
      <w:r>
        <w:t>Как представить согласие?</w:t>
      </w:r>
    </w:p>
    <w:p w:rsidR="00916BCE" w:rsidRDefault="00916BCE" w:rsidP="00916BCE">
      <w:pPr>
        <w:spacing w:after="0" w:line="240" w:lineRule="auto"/>
        <w:ind w:firstLine="709"/>
        <w:jc w:val="both"/>
      </w:pPr>
      <w:r>
        <w:t>Юридические лица представляют согласие в свою инспекцию по месту нахождения (по месту учета в качестве крупнейшего налогоплательщика). Направить согласие можно в электронном виде по телекоммуникационным каналам связи; на бумажном носителе лично в налоговый орган или через представителя, или почтой России.</w:t>
      </w:r>
    </w:p>
    <w:p w:rsidR="00916BCE" w:rsidRDefault="00916BCE" w:rsidP="00916BCE">
      <w:pPr>
        <w:spacing w:after="0" w:line="240" w:lineRule="auto"/>
        <w:ind w:firstLine="709"/>
        <w:jc w:val="both"/>
      </w:pPr>
      <w:r>
        <w:t>Физические лица могут подавать согласие как в налоговую инспекцию по месту жительства, так и в любой другой налоговый орган. Направить согласие на информирование о наличии задолженности можно в электронном виде из раздела «Профиль» сервиса «Личный кабинет налогоплательщика для физических лиц»; через мобильное приложение «Налоги ФЛ» - в блоке «Обращения - прочие ситуации»; через многофункциональные центры (МФЦ); на бумажном носителе лично в налоговый орган или через представителя, или почтой России.</w:t>
      </w:r>
    </w:p>
    <w:p w:rsidR="0024044E" w:rsidRDefault="0024044E" w:rsidP="00916BCE">
      <w:pPr>
        <w:spacing w:after="0" w:line="240" w:lineRule="auto"/>
        <w:ind w:firstLine="709"/>
        <w:jc w:val="both"/>
      </w:pPr>
      <w:r>
        <w:t>В случае изменения номера телефона или электронного адреса следует повторно направить согласие в налоговый орган с актуальными контактными данными.</w:t>
      </w:r>
    </w:p>
    <w:p w:rsidR="00916BCE" w:rsidRDefault="0090457A" w:rsidP="00916BCE">
      <w:pPr>
        <w:spacing w:after="0" w:line="240" w:lineRule="auto"/>
        <w:ind w:firstLine="709"/>
        <w:jc w:val="both"/>
      </w:pPr>
      <w:r>
        <w:t xml:space="preserve">Указанный </w:t>
      </w:r>
      <w:r w:rsidR="005B55BE">
        <w:t xml:space="preserve">способ </w:t>
      </w:r>
      <w:r w:rsidR="00CC2EBB">
        <w:t>получения информации</w:t>
      </w:r>
      <w:r>
        <w:t xml:space="preserve"> </w:t>
      </w:r>
      <w:r w:rsidR="00CC2EBB">
        <w:t xml:space="preserve">позволяет </w:t>
      </w:r>
      <w:r>
        <w:t xml:space="preserve">налогоплательщикам </w:t>
      </w:r>
      <w:r w:rsidR="00CC2EBB">
        <w:t>оперативно получать сведения о возникшем долге. Предуп</w:t>
      </w:r>
      <w:r w:rsidR="0024044E">
        <w:t xml:space="preserve">редить </w:t>
      </w:r>
      <w:r w:rsidR="00CC2EBB">
        <w:t>риски применения мер взыскания задолженности и иных ограничений к должнику.</w:t>
      </w:r>
    </w:p>
    <w:p w:rsidR="00916BCE" w:rsidRDefault="00916BCE" w:rsidP="00916BCE">
      <w:pPr>
        <w:spacing w:after="0" w:line="240" w:lineRule="auto"/>
        <w:ind w:firstLine="709"/>
        <w:jc w:val="both"/>
      </w:pPr>
      <w:bookmarkStart w:id="0" w:name="_GoBack"/>
      <w:bookmarkEnd w:id="0"/>
    </w:p>
    <w:p w:rsidR="00916BCE" w:rsidRPr="00C01280" w:rsidRDefault="00916BCE" w:rsidP="00916BCE">
      <w:pPr>
        <w:spacing w:after="0" w:line="240" w:lineRule="auto"/>
        <w:ind w:firstLine="709"/>
        <w:jc w:val="both"/>
      </w:pPr>
    </w:p>
    <w:sectPr w:rsidR="00916BCE" w:rsidRPr="00C0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A7"/>
    <w:rsid w:val="00040B63"/>
    <w:rsid w:val="000B6B75"/>
    <w:rsid w:val="0024044E"/>
    <w:rsid w:val="0025169E"/>
    <w:rsid w:val="0052031F"/>
    <w:rsid w:val="005B55BE"/>
    <w:rsid w:val="005D7A77"/>
    <w:rsid w:val="00611EF3"/>
    <w:rsid w:val="008B39AB"/>
    <w:rsid w:val="0090457A"/>
    <w:rsid w:val="00916BCE"/>
    <w:rsid w:val="00B339DD"/>
    <w:rsid w:val="00C01280"/>
    <w:rsid w:val="00CC00A7"/>
    <w:rsid w:val="00CC2EBB"/>
    <w:rsid w:val="00D01147"/>
    <w:rsid w:val="00D50595"/>
    <w:rsid w:val="00DD531D"/>
    <w:rsid w:val="00DF2C41"/>
    <w:rsid w:val="00E0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C9E28A-568D-4145-81B6-DA87F5A5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4</cp:revision>
  <dcterms:created xsi:type="dcterms:W3CDTF">2024-07-15T06:16:00Z</dcterms:created>
  <dcterms:modified xsi:type="dcterms:W3CDTF">2024-07-16T05:34:00Z</dcterms:modified>
</cp:coreProperties>
</file>